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95D" w:rsidRPr="00DD584C" w:rsidRDefault="001E6F90" w:rsidP="00DD584C">
      <w:pPr>
        <w:jc w:val="both"/>
        <w:rPr>
          <w:rFonts w:asciiTheme="minorHAnsi" w:hAnsiTheme="minorHAnsi" w:cstheme="minorHAnsi"/>
          <w:sz w:val="24"/>
          <w:szCs w:val="24"/>
        </w:rPr>
      </w:pPr>
      <w:r w:rsidRPr="00DD584C">
        <w:rPr>
          <w:rFonts w:asciiTheme="minorHAnsi" w:hAnsiTheme="minorHAnsi" w:cstheme="minorHAnsi"/>
          <w:sz w:val="24"/>
          <w:szCs w:val="24"/>
          <w:lang w:val="en-CA"/>
        </w:rPr>
        <w:fldChar w:fldCharType="begin"/>
      </w:r>
      <w:r w:rsidR="00EA095D" w:rsidRPr="00DD584C">
        <w:rPr>
          <w:rFonts w:asciiTheme="minorHAnsi" w:hAnsiTheme="minorHAnsi" w:cstheme="minorHAnsi"/>
          <w:sz w:val="24"/>
          <w:szCs w:val="24"/>
          <w:lang w:val="en-CA"/>
        </w:rPr>
        <w:instrText xml:space="preserve"> SEQ CHAPTER \h \r 1</w:instrText>
      </w:r>
      <w:r w:rsidRPr="00DD584C">
        <w:rPr>
          <w:rFonts w:asciiTheme="minorHAnsi" w:hAnsiTheme="minorHAnsi" w:cstheme="minorHAnsi"/>
          <w:sz w:val="24"/>
          <w:szCs w:val="24"/>
          <w:lang w:val="en-CA"/>
        </w:rPr>
        <w:fldChar w:fldCharType="end"/>
      </w:r>
      <w:r w:rsidR="00EA095D" w:rsidRPr="00DD584C">
        <w:rPr>
          <w:rFonts w:asciiTheme="minorHAnsi" w:hAnsiTheme="minorHAnsi" w:cstheme="minorHAnsi"/>
          <w:sz w:val="24"/>
          <w:szCs w:val="24"/>
        </w:rPr>
        <w:t xml:space="preserve">July 18, 2025 </w:t>
      </w:r>
    </w:p>
    <w:p w:rsidR="00EA095D" w:rsidRPr="00DD584C" w:rsidRDefault="00EA095D" w:rsidP="00DD584C">
      <w:pPr>
        <w:jc w:val="both"/>
        <w:rPr>
          <w:rFonts w:asciiTheme="minorHAnsi" w:hAnsiTheme="minorHAnsi" w:cstheme="minorHAnsi"/>
          <w:sz w:val="24"/>
          <w:szCs w:val="24"/>
        </w:rPr>
      </w:pPr>
    </w:p>
    <w:p w:rsidR="00DD584C"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 xml:space="preserve">Here’s Hope </w:t>
      </w:r>
    </w:p>
    <w:p w:rsidR="00DD584C" w:rsidRPr="00DD584C" w:rsidRDefault="00DD584C" w:rsidP="00DD584C">
      <w:pPr>
        <w:jc w:val="both"/>
        <w:rPr>
          <w:rFonts w:asciiTheme="minorHAnsi" w:hAnsiTheme="minorHAnsi" w:cstheme="minorHAnsi"/>
          <w:sz w:val="24"/>
          <w:szCs w:val="24"/>
        </w:rPr>
      </w:pP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 xml:space="preserve">You </w:t>
      </w:r>
      <w:r w:rsidRPr="00DD584C">
        <w:rPr>
          <w:rFonts w:asciiTheme="minorHAnsi" w:hAnsiTheme="minorHAnsi" w:cstheme="minorHAnsi"/>
          <w:i/>
          <w:iCs/>
          <w:sz w:val="24"/>
          <w:szCs w:val="24"/>
        </w:rPr>
        <w:t xml:space="preserve">Can </w:t>
      </w:r>
      <w:r w:rsidRPr="00DD584C">
        <w:rPr>
          <w:rFonts w:asciiTheme="minorHAnsi" w:hAnsiTheme="minorHAnsi" w:cstheme="minorHAnsi"/>
          <w:sz w:val="24"/>
          <w:szCs w:val="24"/>
        </w:rPr>
        <w:t xml:space="preserve">Go Home </w:t>
      </w:r>
    </w:p>
    <w:p w:rsidR="00EA095D" w:rsidRPr="00DD584C" w:rsidRDefault="00EA095D" w:rsidP="00DD584C">
      <w:pPr>
        <w:jc w:val="both"/>
        <w:rPr>
          <w:rFonts w:asciiTheme="minorHAnsi" w:hAnsiTheme="minorHAnsi" w:cstheme="minorHAnsi"/>
          <w:sz w:val="24"/>
          <w:szCs w:val="24"/>
        </w:rPr>
      </w:pP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 xml:space="preserve">BH Carroll makes the point that </w:t>
      </w:r>
      <w:r w:rsidRPr="00DD584C">
        <w:rPr>
          <w:rFonts w:asciiTheme="minorHAnsi" w:hAnsiTheme="minorHAnsi" w:cstheme="minorHAnsi"/>
          <w:sz w:val="24"/>
          <w:szCs w:val="24"/>
          <w:u w:val="single"/>
        </w:rPr>
        <w:t xml:space="preserve">no man sins alone. </w:t>
      </w:r>
      <w:r w:rsidRPr="00DD584C">
        <w:rPr>
          <w:rFonts w:asciiTheme="minorHAnsi" w:hAnsiTheme="minorHAnsi" w:cstheme="minorHAnsi"/>
          <w:sz w:val="24"/>
          <w:szCs w:val="24"/>
        </w:rPr>
        <w:t xml:space="preserve">  If a young boy steals, his mother is affected.  In fact, we might make the point that she is hurt worse than her son.  Society is also affected by the theft.  The person stolen from has lost his goods, and the thief himself has lost the trust of his friends.  Furthermore, every sin acts with a ripple effect.  We wrestle with our own guilt.  We also set ourselves up to do it again, and the next time will be easier because our conscience has a way of getting duller.  One step down the wrong path leads to the next one.  Step by step we wander away from God.  Have you ever been there?  The Prodigal Son walked away from his dad.  The dad did not kick him out.  H</w:t>
      </w:r>
      <w:r w:rsidR="000211E9" w:rsidRPr="00DD584C">
        <w:rPr>
          <w:rFonts w:asciiTheme="minorHAnsi" w:hAnsiTheme="minorHAnsi" w:cstheme="minorHAnsi"/>
          <w:sz w:val="24"/>
          <w:szCs w:val="24"/>
        </w:rPr>
        <w:t>e then had to reach a point that</w:t>
      </w:r>
      <w:r w:rsidRPr="00DD584C">
        <w:rPr>
          <w:rFonts w:asciiTheme="minorHAnsi" w:hAnsiTheme="minorHAnsi" w:cstheme="minorHAnsi"/>
          <w:sz w:val="24"/>
          <w:szCs w:val="24"/>
        </w:rPr>
        <w:t xml:space="preserve"> returning to his dad was better than eating with the pigs.  My point is that it becomes difficult to go home.  The way home is not easy</w:t>
      </w:r>
      <w:r w:rsidR="000211E9" w:rsidRPr="00DD584C">
        <w:rPr>
          <w:rFonts w:asciiTheme="minorHAnsi" w:hAnsiTheme="minorHAnsi" w:cstheme="minorHAnsi"/>
          <w:sz w:val="24"/>
          <w:szCs w:val="24"/>
        </w:rPr>
        <w:t>;</w:t>
      </w:r>
      <w:r w:rsidRPr="00DD584C">
        <w:rPr>
          <w:rFonts w:asciiTheme="minorHAnsi" w:hAnsiTheme="minorHAnsi" w:cstheme="minorHAnsi"/>
          <w:sz w:val="24"/>
          <w:szCs w:val="24"/>
        </w:rPr>
        <w:t xml:space="preserve"> it becomes hard.  </w:t>
      </w:r>
    </w:p>
    <w:p w:rsidR="00DD584C" w:rsidRPr="00DD584C" w:rsidRDefault="00DD584C" w:rsidP="00DD584C">
      <w:pPr>
        <w:jc w:val="both"/>
        <w:rPr>
          <w:rFonts w:asciiTheme="minorHAnsi" w:hAnsiTheme="minorHAnsi" w:cstheme="minorHAnsi"/>
          <w:sz w:val="24"/>
          <w:szCs w:val="24"/>
        </w:rPr>
      </w:pP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If you agree with these ideas let me give you another one.  It has to do with the above-mentioned process. Just</w:t>
      </w:r>
      <w:r w:rsidR="000211E9" w:rsidRPr="00DD584C">
        <w:rPr>
          <w:rFonts w:asciiTheme="minorHAnsi" w:hAnsiTheme="minorHAnsi" w:cstheme="minorHAnsi"/>
          <w:sz w:val="24"/>
          <w:szCs w:val="24"/>
        </w:rPr>
        <w:t xml:space="preserve"> as the son walked away from dad</w:t>
      </w:r>
      <w:r w:rsidRPr="00DD584C">
        <w:rPr>
          <w:rFonts w:asciiTheme="minorHAnsi" w:hAnsiTheme="minorHAnsi" w:cstheme="minorHAnsi"/>
          <w:sz w:val="24"/>
          <w:szCs w:val="24"/>
        </w:rPr>
        <w:t xml:space="preserve"> step by step, so he returned to his dad step by step.  I find in that reality real, true hope.  You can go home.  I’ve always been taught that “you can’t go home.”  The idea is that when you return home, all is not home anymore</w:t>
      </w:r>
      <w:r w:rsidR="000211E9" w:rsidRPr="00DD584C">
        <w:rPr>
          <w:rFonts w:asciiTheme="minorHAnsi" w:hAnsiTheme="minorHAnsi" w:cstheme="minorHAnsi"/>
          <w:sz w:val="24"/>
          <w:szCs w:val="24"/>
        </w:rPr>
        <w:t>,</w:t>
      </w:r>
      <w:r w:rsidRPr="00DD584C">
        <w:rPr>
          <w:rFonts w:asciiTheme="minorHAnsi" w:hAnsiTheme="minorHAnsi" w:cstheme="minorHAnsi"/>
          <w:sz w:val="24"/>
          <w:szCs w:val="24"/>
        </w:rPr>
        <w:t xml:space="preserve"> and I think that is very true.  There is, however, another idea.  You can return home bit by bit, or step by step</w:t>
      </w:r>
      <w:r w:rsidR="000211E9" w:rsidRPr="00DD584C">
        <w:rPr>
          <w:rFonts w:asciiTheme="minorHAnsi" w:hAnsiTheme="minorHAnsi" w:cstheme="minorHAnsi"/>
          <w:sz w:val="24"/>
          <w:szCs w:val="24"/>
        </w:rPr>
        <w:t>,</w:t>
      </w:r>
      <w:bookmarkStart w:id="0" w:name="_GoBack"/>
      <w:bookmarkEnd w:id="0"/>
      <w:r w:rsidRPr="00DD584C">
        <w:rPr>
          <w:rFonts w:asciiTheme="minorHAnsi" w:hAnsiTheme="minorHAnsi" w:cstheme="minorHAnsi"/>
          <w:sz w:val="24"/>
          <w:szCs w:val="24"/>
        </w:rPr>
        <w:t xml:space="preserve"> or decision by decision.  Sometimes all this depends on the way you’re leaning.  Are you leaning toward home? -then take one step.  If you miss how things “used to be” then take one step.  Are you looking in that direction? -then take one step.  Are you longi</w:t>
      </w:r>
      <w:r w:rsidR="000F4D10" w:rsidRPr="00DD584C">
        <w:rPr>
          <w:rFonts w:asciiTheme="minorHAnsi" w:hAnsiTheme="minorHAnsi" w:cstheme="minorHAnsi"/>
          <w:sz w:val="24"/>
          <w:szCs w:val="24"/>
        </w:rPr>
        <w:t xml:space="preserve">ng for what you left behind? - </w:t>
      </w:r>
      <w:proofErr w:type="gramStart"/>
      <w:r w:rsidR="000F4D10" w:rsidRPr="00DD584C">
        <w:rPr>
          <w:rFonts w:asciiTheme="minorHAnsi" w:hAnsiTheme="minorHAnsi" w:cstheme="minorHAnsi"/>
          <w:sz w:val="24"/>
          <w:szCs w:val="24"/>
        </w:rPr>
        <w:t>t</w:t>
      </w:r>
      <w:r w:rsidRPr="00DD584C">
        <w:rPr>
          <w:rFonts w:asciiTheme="minorHAnsi" w:hAnsiTheme="minorHAnsi" w:cstheme="minorHAnsi"/>
          <w:sz w:val="24"/>
          <w:szCs w:val="24"/>
        </w:rPr>
        <w:t>hen</w:t>
      </w:r>
      <w:proofErr w:type="gramEnd"/>
      <w:r w:rsidRPr="00DD584C">
        <w:rPr>
          <w:rFonts w:asciiTheme="minorHAnsi" w:hAnsiTheme="minorHAnsi" w:cstheme="minorHAnsi"/>
          <w:sz w:val="24"/>
          <w:szCs w:val="24"/>
        </w:rPr>
        <w:t xml:space="preserve"> turn toward home.  You might have a friend (or two) who will come to you and walk with you.  I realize that we lose our way, but when you begin the way lightens up.  You see, you don’t have to get there today, just move in that direction.  Things may not be as rich as you remember them or want them to be, but you do have a home.  </w:t>
      </w:r>
    </w:p>
    <w:p w:rsidR="00DD584C" w:rsidRPr="00DD584C" w:rsidRDefault="00DD584C" w:rsidP="00DD584C">
      <w:pPr>
        <w:jc w:val="both"/>
        <w:rPr>
          <w:rFonts w:asciiTheme="minorHAnsi" w:hAnsiTheme="minorHAnsi" w:cstheme="minorHAnsi"/>
          <w:sz w:val="24"/>
          <w:szCs w:val="24"/>
        </w:rPr>
      </w:pP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 xml:space="preserve">Then, there’s something else.  Most of the time we begin with a decision.  Marriages begin with an “I do.”  A new job begins with an application or a single phone call from a new employer.  A college education </w:t>
      </w:r>
      <w:r w:rsidR="000211E9" w:rsidRPr="00DD584C">
        <w:rPr>
          <w:rFonts w:asciiTheme="minorHAnsi" w:hAnsiTheme="minorHAnsi" w:cstheme="minorHAnsi"/>
          <w:sz w:val="24"/>
          <w:szCs w:val="24"/>
        </w:rPr>
        <w:t xml:space="preserve">begins with an application or </w:t>
      </w:r>
      <w:r w:rsidRPr="00DD584C">
        <w:rPr>
          <w:rFonts w:asciiTheme="minorHAnsi" w:hAnsiTheme="minorHAnsi" w:cstheme="minorHAnsi"/>
          <w:sz w:val="24"/>
          <w:szCs w:val="24"/>
        </w:rPr>
        <w:t xml:space="preserve">finding that web site that tells you how to begin.  Mending a broken relationship might be as simple and short as sending a simple text, or a note of apology.  At our church, we have an invitation at the end of the service, for just this reason (yes, we still do).  We want people to have an opportunity to make a decision.  We give everyone a chance to take a first step toward Jesus.  That, my friend, is what I’m praying for you right now.  I’m praying that you’ll take that step, toward home.  </w:t>
      </w:r>
    </w:p>
    <w:p w:rsidR="00DD584C" w:rsidRPr="00DD584C" w:rsidRDefault="00DD584C" w:rsidP="00DD584C">
      <w:pPr>
        <w:jc w:val="both"/>
        <w:rPr>
          <w:rFonts w:asciiTheme="minorHAnsi" w:hAnsiTheme="minorHAnsi" w:cstheme="minorHAnsi"/>
          <w:sz w:val="24"/>
          <w:szCs w:val="24"/>
        </w:rPr>
      </w:pP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You can go home!  You have a Father that loves you and is waiting for</w:t>
      </w:r>
      <w:r w:rsidR="000211E9" w:rsidRPr="00DD584C">
        <w:rPr>
          <w:rFonts w:asciiTheme="minorHAnsi" w:hAnsiTheme="minorHAnsi" w:cstheme="minorHAnsi"/>
          <w:sz w:val="24"/>
          <w:szCs w:val="24"/>
        </w:rPr>
        <w:t xml:space="preserve"> the beautiful moment you make the</w:t>
      </w:r>
      <w:r w:rsidRPr="00DD584C">
        <w:rPr>
          <w:rFonts w:asciiTheme="minorHAnsi" w:hAnsiTheme="minorHAnsi" w:cstheme="minorHAnsi"/>
          <w:sz w:val="24"/>
          <w:szCs w:val="24"/>
        </w:rPr>
        <w:t xml:space="preserve"> decision</w:t>
      </w:r>
      <w:r w:rsidR="000211E9" w:rsidRPr="00DD584C">
        <w:rPr>
          <w:rFonts w:asciiTheme="minorHAnsi" w:hAnsiTheme="minorHAnsi" w:cstheme="minorHAnsi"/>
          <w:sz w:val="24"/>
          <w:szCs w:val="24"/>
        </w:rPr>
        <w:t>,</w:t>
      </w:r>
      <w:r w:rsidRPr="00DD584C">
        <w:rPr>
          <w:rFonts w:asciiTheme="minorHAnsi" w:hAnsiTheme="minorHAnsi" w:cstheme="minorHAnsi"/>
          <w:sz w:val="24"/>
          <w:szCs w:val="24"/>
        </w:rPr>
        <w:t xml:space="preserve"> “I’m going home.”  </w:t>
      </w:r>
    </w:p>
    <w:p w:rsidR="00EA095D" w:rsidRPr="00DD584C" w:rsidRDefault="00EA095D" w:rsidP="00DD584C">
      <w:pPr>
        <w:jc w:val="both"/>
        <w:rPr>
          <w:rFonts w:asciiTheme="minorHAnsi" w:hAnsiTheme="minorHAnsi" w:cstheme="minorHAnsi"/>
          <w:sz w:val="24"/>
          <w:szCs w:val="24"/>
        </w:rPr>
      </w:pP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 xml:space="preserve">You </w:t>
      </w:r>
      <w:r w:rsidRPr="00DD584C">
        <w:rPr>
          <w:rFonts w:asciiTheme="minorHAnsi" w:hAnsiTheme="minorHAnsi" w:cstheme="minorHAnsi"/>
          <w:i/>
          <w:iCs/>
          <w:sz w:val="24"/>
          <w:szCs w:val="24"/>
        </w:rPr>
        <w:t xml:space="preserve">Can </w:t>
      </w:r>
      <w:r w:rsidRPr="00DD584C">
        <w:rPr>
          <w:rFonts w:asciiTheme="minorHAnsi" w:hAnsiTheme="minorHAnsi" w:cstheme="minorHAnsi"/>
          <w:sz w:val="24"/>
          <w:szCs w:val="24"/>
        </w:rPr>
        <w:t>Go Home!</w:t>
      </w:r>
    </w:p>
    <w:p w:rsidR="00EA095D" w:rsidRPr="00DD584C" w:rsidRDefault="00EA095D" w:rsidP="00DD584C">
      <w:pPr>
        <w:jc w:val="both"/>
        <w:rPr>
          <w:rFonts w:asciiTheme="minorHAnsi" w:hAnsiTheme="minorHAnsi" w:cstheme="minorHAnsi"/>
          <w:sz w:val="24"/>
          <w:szCs w:val="24"/>
        </w:rPr>
      </w:pPr>
      <w:r w:rsidRPr="00DD584C">
        <w:rPr>
          <w:rFonts w:asciiTheme="minorHAnsi" w:hAnsiTheme="minorHAnsi" w:cstheme="minorHAnsi"/>
          <w:sz w:val="24"/>
          <w:szCs w:val="24"/>
        </w:rPr>
        <w:t xml:space="preserve">Bro Jerry </w:t>
      </w:r>
    </w:p>
    <w:p w:rsidR="00EA095D" w:rsidRPr="00DD584C" w:rsidRDefault="00EA095D" w:rsidP="00DD584C">
      <w:pPr>
        <w:jc w:val="both"/>
        <w:rPr>
          <w:rFonts w:asciiTheme="minorHAnsi" w:hAnsiTheme="minorHAnsi" w:cstheme="minorHAnsi"/>
          <w:sz w:val="24"/>
          <w:szCs w:val="24"/>
        </w:rPr>
      </w:pPr>
    </w:p>
    <w:p w:rsidR="00C05239" w:rsidRPr="00DD584C" w:rsidRDefault="00EA095D" w:rsidP="00DD584C">
      <w:pPr>
        <w:pStyle w:val="NoSpacing"/>
        <w:jc w:val="both"/>
        <w:rPr>
          <w:rFonts w:cstheme="minorHAnsi"/>
        </w:rPr>
      </w:pPr>
      <w:r w:rsidRPr="00DD584C">
        <w:rPr>
          <w:rFonts w:cstheme="minorHAnsi"/>
          <w:sz w:val="24"/>
          <w:szCs w:val="24"/>
        </w:rPr>
        <w:t>I’m praying for you!</w:t>
      </w:r>
    </w:p>
    <w:sectPr w:rsidR="00C05239" w:rsidRPr="00DD584C" w:rsidSect="00DD584C">
      <w:pgSz w:w="12240" w:h="15840"/>
      <w:pgMar w:top="1008"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95D"/>
    <w:rsid w:val="000211E9"/>
    <w:rsid w:val="000F4D10"/>
    <w:rsid w:val="001E6F90"/>
    <w:rsid w:val="00B54A6E"/>
    <w:rsid w:val="00C05239"/>
    <w:rsid w:val="00DD584C"/>
    <w:rsid w:val="00EA0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5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95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95D"/>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095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48533-825B-43E6-85B7-49B5DA74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Rea</dc:creator>
  <cp:lastModifiedBy>jclar</cp:lastModifiedBy>
  <cp:revision>7</cp:revision>
  <cp:lastPrinted>2025-07-17T00:06:00Z</cp:lastPrinted>
  <dcterms:created xsi:type="dcterms:W3CDTF">2025-07-16T17:45:00Z</dcterms:created>
  <dcterms:modified xsi:type="dcterms:W3CDTF">2025-07-17T02:08:00Z</dcterms:modified>
</cp:coreProperties>
</file>